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29DF3" w14:textId="60B1D959" w:rsidR="000F78B3" w:rsidRPr="001C46AC" w:rsidRDefault="00AE3004" w:rsidP="000F78B3">
      <w:pPr>
        <w:jc w:val="center"/>
        <w:rPr>
          <w:b/>
          <w:bCs/>
        </w:rPr>
      </w:pPr>
      <w:r w:rsidRPr="001C46AC">
        <w:rPr>
          <w:b/>
          <w:bCs/>
        </w:rPr>
        <w:t>Legislativ</w:t>
      </w:r>
      <w:r w:rsidR="0033156F">
        <w:rPr>
          <w:b/>
          <w:bCs/>
        </w:rPr>
        <w:t>e &amp; Resolutions</w:t>
      </w:r>
      <w:r w:rsidRPr="001C46AC">
        <w:rPr>
          <w:b/>
          <w:bCs/>
        </w:rPr>
        <w:t xml:space="preserve"> </w:t>
      </w:r>
      <w:r w:rsidR="00F44EBA" w:rsidRPr="001C46AC">
        <w:rPr>
          <w:b/>
          <w:bCs/>
        </w:rPr>
        <w:t>C</w:t>
      </w:r>
      <w:r w:rsidRPr="001C46AC">
        <w:rPr>
          <w:b/>
          <w:bCs/>
        </w:rPr>
        <w:t xml:space="preserve">ommittee </w:t>
      </w:r>
      <w:r w:rsidR="000F78B3" w:rsidRPr="001C46AC">
        <w:rPr>
          <w:b/>
          <w:bCs/>
        </w:rPr>
        <w:t>Report</w:t>
      </w:r>
    </w:p>
    <w:p w14:paraId="607FC210" w14:textId="1758415C" w:rsidR="00AE3004" w:rsidRPr="001C46AC" w:rsidRDefault="00BF0953" w:rsidP="000F78B3">
      <w:pPr>
        <w:jc w:val="center"/>
        <w:rPr>
          <w:b/>
          <w:bCs/>
        </w:rPr>
      </w:pPr>
      <w:r>
        <w:rPr>
          <w:b/>
          <w:bCs/>
        </w:rPr>
        <w:t>January 14</w:t>
      </w:r>
      <w:r w:rsidR="008E1A3D" w:rsidRPr="001C46AC">
        <w:rPr>
          <w:b/>
          <w:bCs/>
        </w:rPr>
        <w:t>, 20</w:t>
      </w:r>
      <w:r>
        <w:rPr>
          <w:b/>
          <w:bCs/>
        </w:rPr>
        <w:t>20</w:t>
      </w:r>
    </w:p>
    <w:p w14:paraId="2044D6BA" w14:textId="77777777" w:rsidR="00AE3004" w:rsidRPr="008E1A3D" w:rsidRDefault="00AE3004"/>
    <w:p w14:paraId="0BEE722B" w14:textId="669E438A" w:rsidR="007F73CA" w:rsidRPr="008E1A3D" w:rsidRDefault="0033156F">
      <w:r>
        <w:t>Attendees</w:t>
      </w:r>
      <w:r w:rsidR="00C16FC2" w:rsidRPr="008E1A3D">
        <w:t xml:space="preserve">:  </w:t>
      </w:r>
      <w:r w:rsidR="00BF0953">
        <w:t xml:space="preserve">Nick Lewis </w:t>
      </w:r>
      <w:r w:rsidR="00BF0953" w:rsidRPr="008E1A3D">
        <w:t>(</w:t>
      </w:r>
      <w:r w:rsidR="00BF0953">
        <w:t>Lummi</w:t>
      </w:r>
      <w:r w:rsidR="00BF0953" w:rsidRPr="008E1A3D">
        <w:t xml:space="preserve">), </w:t>
      </w:r>
      <w:r w:rsidR="003D24E5" w:rsidRPr="008E1A3D">
        <w:t xml:space="preserve">Greg Abrahamson (Spokane), Kay Culbertson (Cowlitz), </w:t>
      </w:r>
      <w:r w:rsidR="00BF0953">
        <w:t xml:space="preserve">Cassie </w:t>
      </w:r>
      <w:proofErr w:type="spellStart"/>
      <w:r w:rsidR="00BF0953">
        <w:t>Katchia</w:t>
      </w:r>
      <w:proofErr w:type="spellEnd"/>
      <w:r w:rsidR="00BF0953">
        <w:t xml:space="preserve"> </w:t>
      </w:r>
      <w:r w:rsidR="00BF0953" w:rsidRPr="008E1A3D">
        <w:t>(</w:t>
      </w:r>
      <w:r w:rsidR="00BF0953">
        <w:t>Warm Springs</w:t>
      </w:r>
      <w:r w:rsidR="00BF0953" w:rsidRPr="008E1A3D">
        <w:t>)</w:t>
      </w:r>
      <w:r w:rsidR="00BF0953">
        <w:t>, William Lucero (Youth Delegate- Lummi</w:t>
      </w:r>
      <w:r w:rsidR="00BF0953" w:rsidRPr="008E1A3D">
        <w:t>)</w:t>
      </w:r>
      <w:r w:rsidR="00BF0953">
        <w:t xml:space="preserve">, Joe </w:t>
      </w:r>
      <w:proofErr w:type="spellStart"/>
      <w:r w:rsidR="00BF0953">
        <w:t>Finkbonner</w:t>
      </w:r>
      <w:proofErr w:type="spellEnd"/>
    </w:p>
    <w:p w14:paraId="559E91DE" w14:textId="77777777" w:rsidR="00C16FC2" w:rsidRPr="008E1A3D" w:rsidRDefault="00C16FC2"/>
    <w:p w14:paraId="6CDFD620" w14:textId="58AD79B3" w:rsidR="00F75DD8" w:rsidRPr="008E1A3D" w:rsidRDefault="00C16FC2">
      <w:r w:rsidRPr="008E1A3D">
        <w:t>Staff:  Laura Platero</w:t>
      </w:r>
      <w:r w:rsidR="00BF0953">
        <w:t>, Sarah Sullivan, Stephanie Craig</w:t>
      </w:r>
    </w:p>
    <w:p w14:paraId="62266D94" w14:textId="77777777" w:rsidR="00F75DD8" w:rsidRPr="008E1A3D" w:rsidRDefault="00F75DD8"/>
    <w:p w14:paraId="08465EFD" w14:textId="3F15CC6A" w:rsidR="0033156F" w:rsidRDefault="0033156F">
      <w:r>
        <w:t>The Legislative &amp; Resolutions Committee discussed the 2020</w:t>
      </w:r>
      <w:bookmarkStart w:id="0" w:name="_GoBack"/>
      <w:bookmarkEnd w:id="0"/>
      <w:r>
        <w:t xml:space="preserve"> Legislative and Policy priorities</w:t>
      </w:r>
      <w:r w:rsidR="00DB15C6">
        <w:t xml:space="preserve"> and the electronic survey results.</w:t>
      </w:r>
      <w:r>
        <w:t xml:space="preserve">  </w:t>
      </w:r>
      <w:r w:rsidR="00950905">
        <w:t>The</w:t>
      </w:r>
      <w:r>
        <w:t xml:space="preserve"> Committee suggested changes to </w:t>
      </w:r>
      <w:r w:rsidR="00EC077C">
        <w:t xml:space="preserve">a few of the priorities </w:t>
      </w:r>
      <w:r w:rsidR="00950905">
        <w:t>under</w:t>
      </w:r>
      <w:r>
        <w:t xml:space="preserve"> CHAP expansion, IT/EHR Replacement, and Workforce Development.</w:t>
      </w:r>
      <w:r w:rsidR="00EC077C">
        <w:t xml:space="preserve">  </w:t>
      </w:r>
      <w:r w:rsidR="00950905">
        <w:t>The Committee also suggested minor edits to the priorities under</w:t>
      </w:r>
      <w:r>
        <w:t xml:space="preserve"> </w:t>
      </w:r>
      <w:r w:rsidR="00EC077C">
        <w:t xml:space="preserve">HCV and HIV Treatment, and ACA/ICHIA.  </w:t>
      </w:r>
      <w:r w:rsidR="00DB15C6">
        <w:t xml:space="preserve">The edits were mainly to provide clarification or to prevent duplication. </w:t>
      </w:r>
      <w:r w:rsidR="00950905">
        <w:t xml:space="preserve">No edits were proposed to IHS Funding or Special Diabetes Program for Indians. </w:t>
      </w:r>
    </w:p>
    <w:p w14:paraId="390A8BE8" w14:textId="64A6201E" w:rsidR="00EC077C" w:rsidRDefault="00EC077C"/>
    <w:p w14:paraId="542AFAC2" w14:textId="37C94F29" w:rsidR="00EC077C" w:rsidRDefault="00EC077C">
      <w:r>
        <w:t xml:space="preserve">As to Health Care Facility Funding, the survey reflected two requests to remove </w:t>
      </w:r>
      <w:r w:rsidR="00DB15C6">
        <w:t xml:space="preserve">the </w:t>
      </w:r>
      <w:r>
        <w:t xml:space="preserve">Regional Referral Specialty Care Center and there was one opposition in the Committee meeting. </w:t>
      </w:r>
      <w:r w:rsidR="00950905">
        <w:t xml:space="preserve">A majority of the Committee supported moving this priority forward so it remained in the priorities. </w:t>
      </w:r>
    </w:p>
    <w:p w14:paraId="6460C54D" w14:textId="77777777" w:rsidR="0033156F" w:rsidRDefault="0033156F"/>
    <w:p w14:paraId="4229A535" w14:textId="52B3C695" w:rsidR="0033156F" w:rsidRPr="008E1A3D" w:rsidRDefault="0033156F">
      <w:r>
        <w:t xml:space="preserve">The Committee then discussed four resolutions: </w:t>
      </w:r>
    </w:p>
    <w:p w14:paraId="0F3951C4" w14:textId="77777777" w:rsidR="005A2A20" w:rsidRPr="008E1A3D" w:rsidRDefault="005A2A20"/>
    <w:p w14:paraId="46F7D814" w14:textId="2237EE43" w:rsidR="008E1A3D" w:rsidRPr="008E1A3D" w:rsidRDefault="00936854" w:rsidP="008E1A3D">
      <w:pPr>
        <w:pStyle w:val="ListParagraph"/>
        <w:numPr>
          <w:ilvl w:val="0"/>
          <w:numId w:val="4"/>
        </w:numPr>
        <w:rPr>
          <w:rFonts w:cs="Calibri"/>
          <w:b/>
          <w:color w:val="000000"/>
        </w:rPr>
      </w:pPr>
      <w:r>
        <w:rPr>
          <w:rFonts w:cs="Calibri"/>
          <w:b/>
          <w:color w:val="000000"/>
        </w:rPr>
        <w:t xml:space="preserve">Resolution- </w:t>
      </w:r>
      <w:r w:rsidR="001B7F1C">
        <w:rPr>
          <w:rFonts w:cs="Calibri"/>
          <w:b/>
          <w:color w:val="000000"/>
        </w:rPr>
        <w:t>Formal Recognition of Tribal Youth Delegate Bylaws</w:t>
      </w:r>
      <w:r w:rsidR="0033156F">
        <w:rPr>
          <w:rFonts w:cs="Calibri"/>
          <w:b/>
          <w:color w:val="000000"/>
        </w:rPr>
        <w:t xml:space="preserve"> </w:t>
      </w:r>
    </w:p>
    <w:p w14:paraId="6A901766" w14:textId="21AEBCCA" w:rsidR="005A2A20" w:rsidRPr="001B7F1C" w:rsidRDefault="001B7F1C" w:rsidP="0033156F">
      <w:r>
        <w:rPr>
          <w:b/>
        </w:rPr>
        <w:br/>
      </w:r>
      <w:r w:rsidRPr="001B7F1C">
        <w:t xml:space="preserve">Under this resolution, </w:t>
      </w:r>
      <w:r>
        <w:t>NPAIHB</w:t>
      </w:r>
      <w:r w:rsidRPr="00B415E4">
        <w:t xml:space="preserve"> approve</w:t>
      </w:r>
      <w:r>
        <w:t>s</w:t>
      </w:r>
      <w:r w:rsidRPr="00B415E4">
        <w:t xml:space="preserve"> and adopt</w:t>
      </w:r>
      <w:r>
        <w:t xml:space="preserve">s </w:t>
      </w:r>
      <w:r w:rsidRPr="00B415E4">
        <w:t>the Tribal Youth Delegate Bylaws.</w:t>
      </w:r>
      <w:r>
        <w:t xml:space="preserve"> NPAIHB believes that developing </w:t>
      </w:r>
      <w:r w:rsidRPr="00B415E4">
        <w:t>leadership skills of our younger populations will provide the opportunity to improve health services and policy in a more inclusive and diverse manner</w:t>
      </w:r>
      <w:r>
        <w:t>; o</w:t>
      </w:r>
      <w:r w:rsidRPr="00B415E4">
        <w:t>pportunities for youth to learn about health careers, governance structures, and policy will long term positive effects for Indian communities</w:t>
      </w:r>
      <w:r>
        <w:t>; and e</w:t>
      </w:r>
      <w:r w:rsidRPr="00B415E4">
        <w:t>ngaging our youth in the development of approaches to wellness and solutions to their health issues is more likely to ensure their participation and have better outcomes.</w:t>
      </w:r>
    </w:p>
    <w:p w14:paraId="5B9E11AA" w14:textId="77777777" w:rsidR="005A2A20" w:rsidRPr="008E1A3D" w:rsidRDefault="005A2A20" w:rsidP="00A93AB8"/>
    <w:p w14:paraId="7E7DF213" w14:textId="71F40DA4" w:rsidR="003601E0" w:rsidRPr="008E1A3D" w:rsidRDefault="003601E0" w:rsidP="008E1A3D">
      <w:pPr>
        <w:ind w:left="360"/>
      </w:pPr>
      <w:r w:rsidRPr="008E1A3D">
        <w:rPr>
          <w:u w:val="single"/>
        </w:rPr>
        <w:t>Actio</w:t>
      </w:r>
      <w:r w:rsidR="008E1A3D">
        <w:rPr>
          <w:u w:val="single"/>
        </w:rPr>
        <w:t>n</w:t>
      </w:r>
      <w:r w:rsidRPr="008E1A3D">
        <w:t xml:space="preserve">:  Motion </w:t>
      </w:r>
      <w:r w:rsidR="008C73E6" w:rsidRPr="008E1A3D">
        <w:t>by</w:t>
      </w:r>
      <w:r w:rsidR="0033156F">
        <w:t xml:space="preserve"> Cowlitz</w:t>
      </w:r>
      <w:r w:rsidR="008C73E6" w:rsidRPr="008E1A3D">
        <w:t xml:space="preserve">; </w:t>
      </w:r>
      <w:r w:rsidR="00BF787A" w:rsidRPr="008E1A3D">
        <w:t xml:space="preserve">second by </w:t>
      </w:r>
      <w:r w:rsidR="0033156F">
        <w:t>Cow Creek</w:t>
      </w:r>
      <w:r w:rsidRPr="008E1A3D">
        <w:t>; and unanimous vote to pass the resolution</w:t>
      </w:r>
      <w:r w:rsidR="0033156F">
        <w:t xml:space="preserve"> to the Board for consideration. </w:t>
      </w:r>
    </w:p>
    <w:p w14:paraId="7CC49450" w14:textId="77777777" w:rsidR="009032A5" w:rsidRPr="008E1A3D" w:rsidRDefault="009032A5" w:rsidP="005A2A20">
      <w:pPr>
        <w:pStyle w:val="ListParagraph"/>
      </w:pPr>
    </w:p>
    <w:p w14:paraId="1FE9AF19" w14:textId="70285279" w:rsidR="001B7F1C" w:rsidRPr="001B7F1C" w:rsidRDefault="00936854" w:rsidP="001B7F1C">
      <w:pPr>
        <w:pStyle w:val="ListParagraph"/>
        <w:numPr>
          <w:ilvl w:val="0"/>
          <w:numId w:val="4"/>
        </w:numPr>
        <w:jc w:val="center"/>
        <w:rPr>
          <w:b/>
          <w:sz w:val="28"/>
        </w:rPr>
      </w:pPr>
      <w:r w:rsidRPr="001B7F1C">
        <w:rPr>
          <w:b/>
          <w:bCs/>
        </w:rPr>
        <w:t xml:space="preserve">Resolution- </w:t>
      </w:r>
      <w:r w:rsidR="001B7F1C" w:rsidRPr="001B7F1C">
        <w:rPr>
          <w:b/>
        </w:rPr>
        <w:t>Support for the 2020 Adolescent Health Tribal Action Plan</w:t>
      </w:r>
    </w:p>
    <w:p w14:paraId="16946280" w14:textId="4E9AAA19" w:rsidR="008E1A3D" w:rsidRPr="001B7F1C" w:rsidRDefault="008E1A3D" w:rsidP="001B7F1C">
      <w:pPr>
        <w:rPr>
          <w:b/>
          <w:bCs/>
        </w:rPr>
      </w:pPr>
    </w:p>
    <w:p w14:paraId="037FB50A" w14:textId="152C10D9" w:rsidR="00F31720" w:rsidRPr="008441BC" w:rsidRDefault="00F31720" w:rsidP="00F31720">
      <w:r w:rsidRPr="00F31720">
        <w:t>Under this resolution,</w:t>
      </w:r>
      <w:r>
        <w:rPr>
          <w:b/>
        </w:rPr>
        <w:t xml:space="preserve"> </w:t>
      </w:r>
      <w:r w:rsidRPr="008441BC">
        <w:t>N</w:t>
      </w:r>
      <w:r>
        <w:t xml:space="preserve">PAIHB </w:t>
      </w:r>
      <w:r w:rsidRPr="008441BC">
        <w:t xml:space="preserve">endorses and adopts the 2020 Adolescent Health Tribal Action Plan: A Strategic Plan for the Tribes of Idaho, Oregon, and Washington. </w:t>
      </w:r>
    </w:p>
    <w:p w14:paraId="039FC387" w14:textId="40832DC5" w:rsidR="00F31720" w:rsidRPr="00F31720" w:rsidRDefault="00F31720" w:rsidP="00F31720">
      <w:r w:rsidRPr="008441BC">
        <w:t>NPAIHB developed a 2020 Adolescent Health Tribal Action Plan: A Strategic Plan for the Tribes of Idaho, Oregon, and Washington (Adolescent Tribal Plan).</w:t>
      </w:r>
      <w:r>
        <w:t xml:space="preserve"> T</w:t>
      </w:r>
      <w:r w:rsidRPr="008441BC">
        <w:t xml:space="preserve">he Adolescent Tribal Action Plan is the product of a collaborative, intertribal, planning </w:t>
      </w:r>
      <w:r w:rsidRPr="008441BC">
        <w:lastRenderedPageBreak/>
        <w:t>process involving the NPAIHB’s Youth Delegates, two regional consultations, and members of the Northwest Native Adolescent Health Alliance.</w:t>
      </w:r>
      <w:r>
        <w:t xml:space="preserve"> T</w:t>
      </w:r>
      <w:r w:rsidRPr="008441BC">
        <w:t>he mission of the Adolescent Tribal Action Plan is to encourage Native adolescents to realize and embrace their full potential for health and development, and to enhance the capacity of Northwest Tribes to promote adolescent health, safety, and wellbeing.</w:t>
      </w:r>
    </w:p>
    <w:p w14:paraId="5A4D08FC" w14:textId="3249D391" w:rsidR="0085788A" w:rsidRPr="008E1A3D" w:rsidRDefault="0085788A" w:rsidP="008E1A3D"/>
    <w:p w14:paraId="2A7D8453" w14:textId="08399D5F" w:rsidR="004122A8" w:rsidRDefault="00234DF5" w:rsidP="008E1A3D">
      <w:pPr>
        <w:ind w:left="360"/>
      </w:pPr>
      <w:r w:rsidRPr="008E1A3D">
        <w:rPr>
          <w:u w:val="single"/>
        </w:rPr>
        <w:t>Action</w:t>
      </w:r>
      <w:r w:rsidRPr="008E1A3D">
        <w:t xml:space="preserve">: </w:t>
      </w:r>
      <w:r w:rsidR="0085788A" w:rsidRPr="008E1A3D">
        <w:t xml:space="preserve">Motion by </w:t>
      </w:r>
      <w:r w:rsidR="0033156F">
        <w:t>Cowlitz</w:t>
      </w:r>
      <w:r w:rsidR="0085788A" w:rsidRPr="008E1A3D">
        <w:t xml:space="preserve">; second by </w:t>
      </w:r>
      <w:r w:rsidR="0033156F">
        <w:t>Cow Creek</w:t>
      </w:r>
      <w:r w:rsidR="0085788A" w:rsidRPr="008E1A3D">
        <w:t>; and unanimous vote to pass the resolution to the Board for consideration.</w:t>
      </w:r>
    </w:p>
    <w:p w14:paraId="22DBFD58" w14:textId="77777777" w:rsidR="004122A8" w:rsidRPr="008E1A3D" w:rsidRDefault="004122A8" w:rsidP="00234DF5"/>
    <w:p w14:paraId="7850434F" w14:textId="53A63D98" w:rsidR="001B7F1C" w:rsidRPr="001B7F1C" w:rsidRDefault="00936854" w:rsidP="001B7F1C">
      <w:pPr>
        <w:pStyle w:val="ListParagraph"/>
        <w:numPr>
          <w:ilvl w:val="0"/>
          <w:numId w:val="4"/>
        </w:numPr>
        <w:pBdr>
          <w:top w:val="nil"/>
          <w:left w:val="nil"/>
          <w:bottom w:val="nil"/>
          <w:right w:val="nil"/>
          <w:between w:val="nil"/>
        </w:pBdr>
        <w:jc w:val="center"/>
        <w:rPr>
          <w:rFonts w:eastAsia="Arial"/>
          <w:color w:val="000000"/>
          <w:sz w:val="28"/>
        </w:rPr>
      </w:pPr>
      <w:r w:rsidRPr="001B7F1C">
        <w:rPr>
          <w:rFonts w:cs="Calibri"/>
          <w:b/>
        </w:rPr>
        <w:t xml:space="preserve">Resolution- </w:t>
      </w:r>
      <w:r w:rsidR="001B7F1C" w:rsidRPr="001B7F1C">
        <w:rPr>
          <w:rFonts w:eastAsia="Arial"/>
          <w:b/>
          <w:color w:val="000000"/>
        </w:rPr>
        <w:t>In Support of Ending the HIV Epidemic in Indian Country</w:t>
      </w:r>
    </w:p>
    <w:p w14:paraId="4B4BB8FD" w14:textId="77777777" w:rsidR="00476478" w:rsidRPr="008E1A3D" w:rsidRDefault="00476478" w:rsidP="008C0C88"/>
    <w:p w14:paraId="323955EA" w14:textId="5C5936EB" w:rsidR="00D27FDA" w:rsidRDefault="00E80AB1" w:rsidP="00D27FDA">
      <w:pPr>
        <w:ind w:left="360"/>
        <w:rPr>
          <w:rFonts w:eastAsia="Calibri" w:cs="Calibri"/>
        </w:rPr>
      </w:pPr>
      <w:r w:rsidRPr="008E1A3D">
        <w:t xml:space="preserve">Under this resolution, </w:t>
      </w:r>
      <w:r w:rsidR="008E1A3D" w:rsidRPr="008E1A3D">
        <w:rPr>
          <w:rFonts w:eastAsia="Calibri" w:cs="Calibri"/>
        </w:rPr>
        <w:t xml:space="preserve">NPAIHB </w:t>
      </w:r>
      <w:r w:rsidR="00D27FDA">
        <w:rPr>
          <w:rFonts w:eastAsia="Calibri" w:cs="Calibri"/>
        </w:rPr>
        <w:t xml:space="preserve">fully </w:t>
      </w:r>
      <w:r w:rsidR="008E1A3D" w:rsidRPr="008E1A3D">
        <w:rPr>
          <w:rFonts w:eastAsia="Calibri" w:cs="Calibri"/>
        </w:rPr>
        <w:t xml:space="preserve">supports </w:t>
      </w:r>
      <w:r w:rsidR="00D27FDA" w:rsidRPr="00E9405C">
        <w:rPr>
          <w:rFonts w:eastAsia="Arial"/>
        </w:rPr>
        <w:t xml:space="preserve">HIV and viral hepatitis c (HCV) funding as part of the </w:t>
      </w:r>
      <w:r w:rsidR="00D27FDA" w:rsidRPr="00E9405C">
        <w:rPr>
          <w:rFonts w:eastAsia="Arial"/>
          <w:i/>
        </w:rPr>
        <w:t>Ending the HIV Epidemic: A Plan for America</w:t>
      </w:r>
      <w:r w:rsidR="00D27FDA" w:rsidRPr="00E9405C">
        <w:rPr>
          <w:rFonts w:eastAsia="Arial"/>
          <w:highlight w:val="white"/>
        </w:rPr>
        <w:t> </w:t>
      </w:r>
      <w:r w:rsidR="00D27FDA" w:rsidRPr="00E9405C">
        <w:rPr>
          <w:rFonts w:eastAsia="Arial"/>
        </w:rPr>
        <w:t>in Indian Country</w:t>
      </w:r>
      <w:r w:rsidR="00D27FDA">
        <w:rPr>
          <w:rFonts w:eastAsia="Arial"/>
        </w:rPr>
        <w:t>.</w:t>
      </w:r>
      <w:r w:rsidR="00D27FDA">
        <w:rPr>
          <w:rFonts w:eastAsia="Calibri" w:cs="Calibri"/>
        </w:rPr>
        <w:t xml:space="preserve"> </w:t>
      </w:r>
      <w:r w:rsidR="00D27FDA" w:rsidRPr="00E9405C">
        <w:rPr>
          <w:rFonts w:eastAsia="Arial"/>
        </w:rPr>
        <w:t>NPAIHB calls on the Department of Health and Human Services, including the Indian Health Service and its other agencies, for inclusion of tribes and the Indian Health Service, Tribal and Urban Indian Programs in future budgets and national initiatives</w:t>
      </w:r>
      <w:r w:rsidR="00D27FDA">
        <w:rPr>
          <w:rFonts w:eastAsia="Arial"/>
        </w:rPr>
        <w:t>.</w:t>
      </w:r>
      <w:r w:rsidR="00D27FDA">
        <w:rPr>
          <w:rFonts w:eastAsia="Calibri" w:cs="Calibri"/>
        </w:rPr>
        <w:t xml:space="preserve"> </w:t>
      </w:r>
      <w:r w:rsidR="00D27FDA" w:rsidRPr="00E9405C">
        <w:rPr>
          <w:rFonts w:eastAsia="Arial"/>
        </w:rPr>
        <w:t xml:space="preserve">NPAIHB calls upon Congress to fully fund tribes and the Indian Health Service, Tribal and Urban Indian Programs </w:t>
      </w:r>
      <w:r w:rsidR="00D27FDA" w:rsidRPr="00E9405C">
        <w:rPr>
          <w:rFonts w:eastAsia="Arial"/>
          <w:iCs/>
        </w:rPr>
        <w:t xml:space="preserve">to </w:t>
      </w:r>
      <w:r w:rsidR="00D27FDA" w:rsidRPr="00E9405C">
        <w:rPr>
          <w:rFonts w:eastAsia="Arial"/>
        </w:rPr>
        <w:t xml:space="preserve">develop infrastructure and systems to diagnose, treat, prevent and respond to HIV and HCV as part of the </w:t>
      </w:r>
      <w:r w:rsidR="00D27FDA" w:rsidRPr="00E9405C">
        <w:rPr>
          <w:rFonts w:eastAsia="Arial"/>
          <w:i/>
        </w:rPr>
        <w:t>Ending the HIV Epidemic: A Plan for America</w:t>
      </w:r>
      <w:r w:rsidR="00D27FDA" w:rsidRPr="00EA3DE9">
        <w:rPr>
          <w:rFonts w:ascii="Arial" w:eastAsia="Arial" w:hAnsi="Arial" w:cs="Arial"/>
          <w:i/>
        </w:rPr>
        <w:t>.</w:t>
      </w:r>
      <w:r w:rsidR="00D27FDA" w:rsidRPr="00EA3DE9">
        <w:rPr>
          <w:rFonts w:ascii="Arial" w:eastAsia="Arial" w:hAnsi="Arial" w:cs="Arial"/>
        </w:rPr>
        <w:t xml:space="preserve"> </w:t>
      </w:r>
      <w:r w:rsidR="00D27FDA">
        <w:rPr>
          <w:rFonts w:ascii="Arial" w:eastAsia="Arial" w:hAnsi="Arial" w:cs="Arial"/>
        </w:rPr>
        <w:tab/>
      </w:r>
    </w:p>
    <w:p w14:paraId="330AC377" w14:textId="77777777" w:rsidR="001B7F1C" w:rsidRDefault="001B7F1C" w:rsidP="001B028B">
      <w:pPr>
        <w:ind w:left="360"/>
      </w:pPr>
    </w:p>
    <w:p w14:paraId="0AFD6FF3" w14:textId="31B7123F" w:rsidR="00BB272A" w:rsidRPr="001B028B" w:rsidRDefault="00234DF5" w:rsidP="001B028B">
      <w:pPr>
        <w:ind w:left="360"/>
      </w:pPr>
      <w:r w:rsidRPr="001B028B">
        <w:rPr>
          <w:u w:val="single"/>
        </w:rPr>
        <w:t>Action</w:t>
      </w:r>
      <w:r w:rsidRPr="008E1A3D">
        <w:t xml:space="preserve">: </w:t>
      </w:r>
      <w:r w:rsidR="00BB272A" w:rsidRPr="008E1A3D">
        <w:t xml:space="preserve">Motion by </w:t>
      </w:r>
      <w:r w:rsidR="001B7F1C">
        <w:t>Cowlitz</w:t>
      </w:r>
      <w:r w:rsidR="00BB272A" w:rsidRPr="008E1A3D">
        <w:t xml:space="preserve">; second by </w:t>
      </w:r>
      <w:r w:rsidR="001B7F1C">
        <w:t>Lummi</w:t>
      </w:r>
      <w:r w:rsidR="00BB272A" w:rsidRPr="008E1A3D">
        <w:t>; and unanimous vote to pass the resolution to the Board for consideration.</w:t>
      </w:r>
    </w:p>
    <w:p w14:paraId="05A857AF" w14:textId="062F92EC" w:rsidR="008E1A3D" w:rsidRPr="008E1A3D" w:rsidRDefault="008E1A3D" w:rsidP="00BF0953"/>
    <w:p w14:paraId="7213168D" w14:textId="021218A8" w:rsidR="001B7F1C" w:rsidRPr="00BB2849" w:rsidRDefault="001B7F1C" w:rsidP="00BB2849">
      <w:pPr>
        <w:pStyle w:val="ListParagraph"/>
        <w:numPr>
          <w:ilvl w:val="0"/>
          <w:numId w:val="4"/>
        </w:numPr>
        <w:rPr>
          <w:b/>
          <w:szCs w:val="20"/>
        </w:rPr>
      </w:pPr>
      <w:r w:rsidRPr="00BB2849">
        <w:rPr>
          <w:b/>
        </w:rPr>
        <w:t>Resolution-</w:t>
      </w:r>
      <w:r>
        <w:t xml:space="preserve"> </w:t>
      </w:r>
      <w:r w:rsidRPr="00BB2849">
        <w:rPr>
          <w:b/>
        </w:rPr>
        <w:t>Support for quality care and improved health outcomes for Two Spirit and LGBTQ+ people</w:t>
      </w:r>
    </w:p>
    <w:p w14:paraId="2D443CB1" w14:textId="13F48790" w:rsidR="004F6740" w:rsidRDefault="004F6740" w:rsidP="00BB2849">
      <w:pPr>
        <w:ind w:left="360"/>
      </w:pPr>
    </w:p>
    <w:p w14:paraId="7A6CEE8F" w14:textId="5DB3CA13" w:rsidR="00BB2849" w:rsidRPr="00BB2849" w:rsidRDefault="00BB2849" w:rsidP="00BB2849">
      <w:r w:rsidRPr="008E1A3D">
        <w:t xml:space="preserve">Under this resolution, </w:t>
      </w:r>
      <w:r w:rsidRPr="008E1A3D">
        <w:rPr>
          <w:rFonts w:eastAsia="Calibri" w:cs="Calibri"/>
        </w:rPr>
        <w:t xml:space="preserve">NPAIHB supports </w:t>
      </w:r>
      <w:r>
        <w:t xml:space="preserve">initiatives that promote quality care and improved health outcomes for Two Spirit and LGBTQ+ people, including but not limited to: </w:t>
      </w:r>
      <w:r w:rsidRPr="00BB2849">
        <w:rPr>
          <w:rFonts w:ascii="Times New Roman" w:hAnsi="Times New Roman" w:cs="Times New Roman"/>
        </w:rPr>
        <w:t>Creating gender-affirming clinical and community spaces</w:t>
      </w:r>
      <w:r>
        <w:rPr>
          <w:rFonts w:ascii="Times New Roman" w:hAnsi="Times New Roman" w:cs="Times New Roman"/>
        </w:rPr>
        <w:t>; w</w:t>
      </w:r>
      <w:r w:rsidRPr="00BB2849">
        <w:rPr>
          <w:rFonts w:ascii="Times New Roman" w:hAnsi="Times New Roman" w:cs="Times New Roman"/>
        </w:rPr>
        <w:t>orking to destigmatize minority sexual orientations and gender identities, and</w:t>
      </w:r>
      <w:r>
        <w:t xml:space="preserve"> e</w:t>
      </w:r>
      <w:r w:rsidRPr="00BB2849">
        <w:rPr>
          <w:rFonts w:ascii="Times New Roman" w:hAnsi="Times New Roman" w:cs="Times New Roman"/>
        </w:rPr>
        <w:t>nsuring healthcare providers and community members respect all individuals and their identities.</w:t>
      </w:r>
      <w:r>
        <w:t xml:space="preserve"> NPAIHB supports advocacy for the continued dissemination and implementation of this work within the Northwest and throughout Indian Country to ensure that our healthcare facilities and communities affirm all sexual orientations and gender identities and adopt non-discrimination policies. </w:t>
      </w:r>
    </w:p>
    <w:p w14:paraId="4008D5D7" w14:textId="428B2698" w:rsidR="00BB2849" w:rsidRDefault="00BB2849" w:rsidP="00BB2849">
      <w:pPr>
        <w:ind w:left="360"/>
      </w:pPr>
    </w:p>
    <w:p w14:paraId="0A466BCD" w14:textId="4F083F1D" w:rsidR="00BB2849" w:rsidRDefault="00BB2849" w:rsidP="00BB2849">
      <w:r>
        <w:t xml:space="preserve">Amendment to the resolution from Chairman Nick Lewis: NPAIHB calls on Congress and the Administration to fund initiatives that support and protect  Two Spirit and LGBTQ+ people. </w:t>
      </w:r>
    </w:p>
    <w:p w14:paraId="6F545CEC" w14:textId="77777777" w:rsidR="00BB2849" w:rsidRDefault="00BB2849" w:rsidP="00BB2849">
      <w:pPr>
        <w:ind w:left="360"/>
      </w:pPr>
    </w:p>
    <w:p w14:paraId="2E00768B" w14:textId="025E6709" w:rsidR="00BB2849" w:rsidRPr="001B028B" w:rsidRDefault="00BB2849" w:rsidP="00BB2849">
      <w:pPr>
        <w:ind w:left="360"/>
      </w:pPr>
      <w:r w:rsidRPr="001B028B">
        <w:rPr>
          <w:u w:val="single"/>
        </w:rPr>
        <w:t>Action</w:t>
      </w:r>
      <w:r w:rsidRPr="008E1A3D">
        <w:t xml:space="preserve">: Motion by </w:t>
      </w:r>
      <w:r>
        <w:t>Cowlitz</w:t>
      </w:r>
      <w:r w:rsidRPr="008E1A3D">
        <w:t xml:space="preserve">; second by </w:t>
      </w:r>
      <w:r>
        <w:t>Lummi</w:t>
      </w:r>
      <w:r w:rsidRPr="008E1A3D">
        <w:t>; and unanimous vote to pass the resolution to the Board for consideration.</w:t>
      </w:r>
    </w:p>
    <w:sectPr w:rsidR="00BB2849" w:rsidRPr="001B028B" w:rsidSect="00FB6117">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0ED12" w14:textId="77777777" w:rsidR="005D5D84" w:rsidRDefault="005D5D84" w:rsidP="009C0DA9">
      <w:r>
        <w:separator/>
      </w:r>
    </w:p>
  </w:endnote>
  <w:endnote w:type="continuationSeparator" w:id="0">
    <w:p w14:paraId="61FE392C" w14:textId="77777777" w:rsidR="005D5D84" w:rsidRDefault="005D5D84" w:rsidP="009C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1D356" w14:textId="77777777" w:rsidR="005C0CCB" w:rsidRDefault="005C0CCB" w:rsidP="005C0C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A52D26" w14:textId="77777777" w:rsidR="005C0CCB" w:rsidRDefault="005C0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A3BFC" w14:textId="77777777" w:rsidR="005C0CCB" w:rsidRDefault="005C0CCB" w:rsidP="005C0C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2B6A">
      <w:rPr>
        <w:rStyle w:val="PageNumber"/>
        <w:noProof/>
      </w:rPr>
      <w:t>1</w:t>
    </w:r>
    <w:r>
      <w:rPr>
        <w:rStyle w:val="PageNumber"/>
      </w:rPr>
      <w:fldChar w:fldCharType="end"/>
    </w:r>
  </w:p>
  <w:p w14:paraId="7A7056AE" w14:textId="77777777" w:rsidR="005C0CCB" w:rsidRDefault="005C0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FCD84" w14:textId="77777777" w:rsidR="005D5D84" w:rsidRDefault="005D5D84" w:rsidP="009C0DA9">
      <w:r>
        <w:separator/>
      </w:r>
    </w:p>
  </w:footnote>
  <w:footnote w:type="continuationSeparator" w:id="0">
    <w:p w14:paraId="1C96CE92" w14:textId="77777777" w:rsidR="005D5D84" w:rsidRDefault="005D5D84" w:rsidP="009C0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B367C"/>
    <w:multiLevelType w:val="hybridMultilevel"/>
    <w:tmpl w:val="277C2BBA"/>
    <w:lvl w:ilvl="0" w:tplc="AADEBB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007F6A"/>
    <w:multiLevelType w:val="hybridMultilevel"/>
    <w:tmpl w:val="C0BE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846C5"/>
    <w:multiLevelType w:val="hybridMultilevel"/>
    <w:tmpl w:val="16121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A306B"/>
    <w:multiLevelType w:val="hybridMultilevel"/>
    <w:tmpl w:val="2F56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46D3E"/>
    <w:multiLevelType w:val="hybridMultilevel"/>
    <w:tmpl w:val="5EE0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364DBF"/>
    <w:multiLevelType w:val="hybridMultilevel"/>
    <w:tmpl w:val="8C646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E22AD0"/>
    <w:multiLevelType w:val="hybridMultilevel"/>
    <w:tmpl w:val="295E4030"/>
    <w:lvl w:ilvl="0" w:tplc="74E88C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69"/>
    <w:rsid w:val="00001652"/>
    <w:rsid w:val="000130E8"/>
    <w:rsid w:val="000655EB"/>
    <w:rsid w:val="000A3422"/>
    <w:rsid w:val="000F78B3"/>
    <w:rsid w:val="00105D95"/>
    <w:rsid w:val="001433EB"/>
    <w:rsid w:val="00144E14"/>
    <w:rsid w:val="0018665D"/>
    <w:rsid w:val="001B028B"/>
    <w:rsid w:val="001B7F1C"/>
    <w:rsid w:val="001C46AC"/>
    <w:rsid w:val="001F54CD"/>
    <w:rsid w:val="00216190"/>
    <w:rsid w:val="00234DF5"/>
    <w:rsid w:val="00242E4B"/>
    <w:rsid w:val="002A3417"/>
    <w:rsid w:val="00305B80"/>
    <w:rsid w:val="0033156F"/>
    <w:rsid w:val="003601E0"/>
    <w:rsid w:val="003764C3"/>
    <w:rsid w:val="003D24E5"/>
    <w:rsid w:val="004122A8"/>
    <w:rsid w:val="00476478"/>
    <w:rsid w:val="00495301"/>
    <w:rsid w:val="004F6740"/>
    <w:rsid w:val="00506F16"/>
    <w:rsid w:val="00512187"/>
    <w:rsid w:val="005A03B0"/>
    <w:rsid w:val="005A2A20"/>
    <w:rsid w:val="005C0CCB"/>
    <w:rsid w:val="005D5D84"/>
    <w:rsid w:val="00612910"/>
    <w:rsid w:val="006922FB"/>
    <w:rsid w:val="006C59D8"/>
    <w:rsid w:val="00716666"/>
    <w:rsid w:val="007B7D35"/>
    <w:rsid w:val="007F73CA"/>
    <w:rsid w:val="0085788A"/>
    <w:rsid w:val="008739A9"/>
    <w:rsid w:val="008B6F24"/>
    <w:rsid w:val="008C0C88"/>
    <w:rsid w:val="008C73E6"/>
    <w:rsid w:val="008E1A3D"/>
    <w:rsid w:val="009032A5"/>
    <w:rsid w:val="00935A2E"/>
    <w:rsid w:val="00936854"/>
    <w:rsid w:val="00950905"/>
    <w:rsid w:val="009C0DA9"/>
    <w:rsid w:val="00A60DDA"/>
    <w:rsid w:val="00A93AB8"/>
    <w:rsid w:val="00AC57B9"/>
    <w:rsid w:val="00AE3004"/>
    <w:rsid w:val="00B67547"/>
    <w:rsid w:val="00BB272A"/>
    <w:rsid w:val="00BB2849"/>
    <w:rsid w:val="00BC079A"/>
    <w:rsid w:val="00BF0953"/>
    <w:rsid w:val="00BF787A"/>
    <w:rsid w:val="00C00789"/>
    <w:rsid w:val="00C05A30"/>
    <w:rsid w:val="00C117A6"/>
    <w:rsid w:val="00C16FC2"/>
    <w:rsid w:val="00C56A69"/>
    <w:rsid w:val="00CA6449"/>
    <w:rsid w:val="00CD21B4"/>
    <w:rsid w:val="00CE563C"/>
    <w:rsid w:val="00D01966"/>
    <w:rsid w:val="00D152D8"/>
    <w:rsid w:val="00D27FDA"/>
    <w:rsid w:val="00D3043E"/>
    <w:rsid w:val="00DA46B9"/>
    <w:rsid w:val="00DB15C6"/>
    <w:rsid w:val="00E70563"/>
    <w:rsid w:val="00E80AB1"/>
    <w:rsid w:val="00E869A5"/>
    <w:rsid w:val="00EC077C"/>
    <w:rsid w:val="00EF1688"/>
    <w:rsid w:val="00F02B6A"/>
    <w:rsid w:val="00F31720"/>
    <w:rsid w:val="00F44EBA"/>
    <w:rsid w:val="00F463E6"/>
    <w:rsid w:val="00F75DD8"/>
    <w:rsid w:val="00FB6117"/>
    <w:rsid w:val="00FE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F58CC3"/>
  <w14:defaultImageDpi w14:val="300"/>
  <w15:docId w15:val="{F44A537F-7BD3-4347-A7E2-667B6E63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A20"/>
    <w:pPr>
      <w:ind w:left="720"/>
      <w:contextualSpacing/>
    </w:pPr>
  </w:style>
  <w:style w:type="paragraph" w:styleId="Footer">
    <w:name w:val="footer"/>
    <w:basedOn w:val="Normal"/>
    <w:link w:val="FooterChar"/>
    <w:uiPriority w:val="99"/>
    <w:unhideWhenUsed/>
    <w:rsid w:val="009C0DA9"/>
    <w:pPr>
      <w:tabs>
        <w:tab w:val="center" w:pos="4320"/>
        <w:tab w:val="right" w:pos="8640"/>
      </w:tabs>
    </w:pPr>
  </w:style>
  <w:style w:type="character" w:customStyle="1" w:styleId="FooterChar">
    <w:name w:val="Footer Char"/>
    <w:basedOn w:val="DefaultParagraphFont"/>
    <w:link w:val="Footer"/>
    <w:uiPriority w:val="99"/>
    <w:rsid w:val="009C0DA9"/>
  </w:style>
  <w:style w:type="character" w:styleId="PageNumber">
    <w:name w:val="page number"/>
    <w:basedOn w:val="DefaultParagraphFont"/>
    <w:uiPriority w:val="99"/>
    <w:semiHidden/>
    <w:unhideWhenUsed/>
    <w:rsid w:val="009C0DA9"/>
  </w:style>
  <w:style w:type="paragraph" w:styleId="BalloonText">
    <w:name w:val="Balloon Text"/>
    <w:basedOn w:val="Normal"/>
    <w:link w:val="BalloonTextChar"/>
    <w:uiPriority w:val="99"/>
    <w:semiHidden/>
    <w:unhideWhenUsed/>
    <w:rsid w:val="005121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2187"/>
    <w:rPr>
      <w:rFonts w:ascii="Times New Roman" w:hAnsi="Times New Roman" w:cs="Times New Roman"/>
      <w:sz w:val="18"/>
      <w:szCs w:val="18"/>
    </w:rPr>
  </w:style>
  <w:style w:type="paragraph" w:styleId="BodyText3">
    <w:name w:val="Body Text 3"/>
    <w:basedOn w:val="Normal"/>
    <w:link w:val="BodyText3Char"/>
    <w:rsid w:val="00F31720"/>
    <w:rPr>
      <w:rFonts w:ascii="Times New Roman" w:eastAsia="Times New Roman" w:hAnsi="Times New Roman" w:cs="Times New Roman"/>
      <w:b/>
      <w:bCs/>
    </w:rPr>
  </w:style>
  <w:style w:type="character" w:customStyle="1" w:styleId="BodyText3Char">
    <w:name w:val="Body Text 3 Char"/>
    <w:basedOn w:val="DefaultParagraphFont"/>
    <w:link w:val="BodyText3"/>
    <w:rsid w:val="00F31720"/>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5368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NPAIHB</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Finkbonner</dc:creator>
  <cp:keywords/>
  <dc:description/>
  <cp:lastModifiedBy>Laura Platero</cp:lastModifiedBy>
  <cp:revision>6</cp:revision>
  <cp:lastPrinted>2017-01-18T17:19:00Z</cp:lastPrinted>
  <dcterms:created xsi:type="dcterms:W3CDTF">2020-01-15T23:47:00Z</dcterms:created>
  <dcterms:modified xsi:type="dcterms:W3CDTF">2020-01-16T03:56:00Z</dcterms:modified>
</cp:coreProperties>
</file>